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Smm.jpgS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Smm.jpgSmm"/>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1615D56F">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Sustainable Materials And </w:t>
      </w:r>
    </w:p>
    <w:p w14:paraId="3EA7814C">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bookmarkEnd w:id="4"/>
      <w:r>
        <w:rPr>
          <w:rFonts w:hint="default" w:ascii="Helvetica" w:hAnsi="Helvetica" w:eastAsia="Times New Roman"/>
          <w:b/>
          <w:bCs/>
          <w:color w:val="172B4D"/>
          <w:kern w:val="36"/>
          <w:sz w:val="34"/>
          <w:szCs w:val="34"/>
        </w:rPr>
        <w:t>Manufacturing</w:t>
      </w: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01611D93"/>
    <w:rsid w:val="16A320F3"/>
    <w:rsid w:val="1E8D0DF8"/>
    <w:rsid w:val="3C5F2563"/>
    <w:rsid w:val="407B3A39"/>
    <w:rsid w:val="442B1160"/>
    <w:rsid w:val="56856B80"/>
    <w:rsid w:val="634779B7"/>
    <w:rsid w:val="6CBC2370"/>
    <w:rsid w:val="76F55A38"/>
    <w:rsid w:val="78146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40</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2026-01-15T06:43:39Z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E19B0487233F4FCBB7C485134EFBB614_13</vt:lpwstr>
  </property>
</Properties>
</file>